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1D" w:rsidRPr="00F22A1D" w:rsidRDefault="00F22A1D" w:rsidP="00F22A1D">
      <w:pPr>
        <w:spacing w:after="0" w:line="240" w:lineRule="auto"/>
        <w:jc w:val="center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Вариант </w:t>
      </w: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2 </w:t>
      </w: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«Управление государственной и муниципальной собственностью»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 xml:space="preserve">1. К какому виду доходов регионального бюджета относится арендная плата за земли субъекта РФ? 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1. Закрепленные собственные налоговые доходы. 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Регулирующие доходы.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Доходы от использования муниципального имущества.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2. Укрупненный состав муниципальной собственности в РФ определен: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Конституцией РФ.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Бюджетным кодексом РФ.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Федеральным законом « О финансовых основах местного самоуправления в РФ».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Федеральным законом « Об общих принципах организации местного самоуправления в РФ».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3. Как характеризуются отношения собственности?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Это отношение между собственником и имуществом.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Это отношение между людьми по поводу присвоения и отчуждения имущества.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Это отношение между собственником и государственными органами власти.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4. Какой способ управления имуществом обеспечивает единовременное поступление денежных средств?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Доверительное управление.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Аренда.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Передача в хозяйственное ведение.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Продажа.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5. Какова форма управления имуществом государственного казенного предприятия?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Хозяйственное ведение.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Оперативное управление.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Аренда.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Безвозмездное бессрочное пользование.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5. Срочное пользование.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6. Приватизация государственной и муниципальной собственности – это: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Безвозмездное отчуждение государственной и муниципальной собственности в иную собственность.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Продажа государственного и муниципального имущества.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Возмездное отчуждение государственной и муниципальной собственности в иную собственность.</w:t>
      </w:r>
    </w:p>
    <w:p w:rsid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7. Федеральное государственное унитарное предприятие может создавать и открывать: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Филиалы.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Дочерние предприятия.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Представительства.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Кредитные организации.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bookmarkStart w:id="0" w:name="_GoBack"/>
      <w:bookmarkEnd w:id="0"/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8. Назовите формы земельных платежей в РФ.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Кадастровая (нормативная) стоимость.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Земельный налог.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Земельная рента.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lastRenderedPageBreak/>
        <w:t>4. Арендная плата.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5. Плата за право пользования землей.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9. Каковы источники формирования государственной собственности субъекта РФ?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Внешние займы от иностранных государств и международных финансовых организаций.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Федеральное имущество, переданное регионам на выполнение федеральных полномочий.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Имущество, созданное или приобретенное за счет бюджета субъекта РФ.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10. Каким имуществом обеспечивается государственный долг субъекта Российской Федерации?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Казной субъекта РФ.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Всем государственным имуществом субъекта РФ.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Имуществом, находящимся в федеральной, региональной и муниципальной собственности, расположенной на территории данного субъекта РФ.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11. Какие существуют формы управления пакетами акций, принадлежащих государству?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Аренда.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Оперативное управление.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Доверительное управление.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Концессия.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12. Что такое муниципальная казна?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Вся собственность муниципального образования.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Средства местного бюджета и муниципальное имущество, не закрепленное за муниципальными унитарными предприятиями и учреждениями.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Муниципальное имущество, переданное в хозяйственное ведение и оперативное управление.</w:t>
      </w:r>
    </w:p>
    <w:p w:rsid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13. Назовите основные элементы (правомочия) права собственности.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Приобретение.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Владение.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Пользование.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Продажа.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5. Распоряжение.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14. Какие объекты не могут входить в состав муниципальной собственности?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Жилищный фонд.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Лесной фонд.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Нежилой фонд.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Средства бюджета.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5. Ценные бумаги.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 xml:space="preserve">15. В форме унитарных предприятий могут быть </w:t>
      </w:r>
      <w:proofErr w:type="gramStart"/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созданы</w:t>
      </w:r>
      <w:proofErr w:type="gramEnd"/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 xml:space="preserve"> …?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Государственные предприятия.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Муниципальные предприятия.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Бюджетные учреждения.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Хозяйственные общества.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5. Любые предприятия.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lastRenderedPageBreak/>
        <w:t>16. Какой способ приватизации применяется к имущественному комплексу унитарных предприятий, размер уставного капитала которого превышает минимальный размер уставного капитала открытого акционерного общества?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Продажа на аукционе.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Преобразование в открытое акционерное общество.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Продажа посредством публичного предложения.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Внесение в качестве вклада в уставный капитал открытого акционерного общества.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17. Кто является собственником муниципальной собственности?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Глава муниципального образования.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Комитет по управлению имуществом.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Население муниципального образования.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Представительный орган власти муниципалитета.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18. Оперативное управление имуществом предусматривает: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Самостоятельное владение, пользование и распоряжение имуществом.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Распоряжение имуществом с согласия собственника.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Распоряжение недвижимым имуществом без согласия собственника.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Самостоятельную реализацию произведенной продукции (услуг).</w:t>
      </w:r>
    </w:p>
    <w:p w:rsid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19. Каковы источники формирования имущества унитарного предприятия?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Уставный фонд.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Имущество, закрепленное за предприятием на праве оперативного управления.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Имущество, переданное третьими лицами.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Доходы от собственной деятельности.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 xml:space="preserve">20. </w:t>
      </w:r>
      <w:r w:rsidRPr="00F22A1D">
        <w:rPr>
          <w:rFonts w:ascii="Times New Roman" w:hAnsi="Times New Roman" w:cs="Times New Roman"/>
          <w:b/>
          <w:sz w:val="24"/>
          <w:szCs w:val="24"/>
        </w:rPr>
        <w:t>Дополнить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1D">
        <w:rPr>
          <w:rFonts w:ascii="Times New Roman" w:hAnsi="Times New Roman" w:cs="Times New Roman"/>
          <w:sz w:val="24"/>
          <w:szCs w:val="24"/>
        </w:rPr>
        <w:t xml:space="preserve">Федеральный орган власти (его территориальное подразделение), федеральное государственное учреждение, в </w:t>
      </w:r>
      <w:proofErr w:type="spellStart"/>
      <w:r w:rsidRPr="00F22A1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22A1D">
        <w:rPr>
          <w:rFonts w:ascii="Times New Roman" w:hAnsi="Times New Roman" w:cs="Times New Roman"/>
          <w:sz w:val="24"/>
          <w:szCs w:val="24"/>
        </w:rPr>
        <w:t xml:space="preserve">. автономное, федеральное государственное унитарное предприятие, в </w:t>
      </w:r>
      <w:proofErr w:type="spellStart"/>
      <w:r w:rsidRPr="00F22A1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22A1D">
        <w:rPr>
          <w:rFonts w:ascii="Times New Roman" w:hAnsi="Times New Roman" w:cs="Times New Roman"/>
          <w:sz w:val="24"/>
          <w:szCs w:val="24"/>
        </w:rPr>
        <w:t>. казенное, или иное юридическое либо физическое лицо, которому федеральное имущество принадлежит на соответствующем вещном праве - это… _______________________________________________________________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21. Показателями эффективности управления государственной собственностью субъекта РФ являются: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Прибыль всех предприятий, расположенных на территории субъекта РФ.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Рост стоимости акций акционерных обществ, с государственным участием.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Размер выплаченных дивидендов в акционерных обществах с государственным участием.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Рост налоговых платежей закрытых акционерных обществ.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22. Какой нормативный акт обеспечивает признание и защиту муниципальной собственности в РФ?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1. Конституция РФ.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Европейская Хартия местного самоуправления.</w:t>
      </w:r>
    </w:p>
    <w:p w:rsidR="00F22A1D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3. Бюджетный кодекс РФ.</w:t>
      </w:r>
    </w:p>
    <w:p w:rsidR="00265F2C" w:rsidRPr="00F22A1D" w:rsidRDefault="00F22A1D" w:rsidP="00F2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4. Федеральный закон «Об общих принципах организации местного самоуправления в РФ».</w:t>
      </w:r>
    </w:p>
    <w:sectPr w:rsidR="00265F2C" w:rsidRPr="00F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1D"/>
    <w:rsid w:val="0019580E"/>
    <w:rsid w:val="00265F2C"/>
    <w:rsid w:val="002A0A04"/>
    <w:rsid w:val="003C75E3"/>
    <w:rsid w:val="0047306B"/>
    <w:rsid w:val="004C5198"/>
    <w:rsid w:val="00561664"/>
    <w:rsid w:val="006D0B6C"/>
    <w:rsid w:val="00733473"/>
    <w:rsid w:val="007E6B13"/>
    <w:rsid w:val="0085616A"/>
    <w:rsid w:val="008831FA"/>
    <w:rsid w:val="00A408AD"/>
    <w:rsid w:val="00AD259C"/>
    <w:rsid w:val="00B837F2"/>
    <w:rsid w:val="00C16CBA"/>
    <w:rsid w:val="00C977EC"/>
    <w:rsid w:val="00D76680"/>
    <w:rsid w:val="00D91E26"/>
    <w:rsid w:val="00DD2A58"/>
    <w:rsid w:val="00E94C13"/>
    <w:rsid w:val="00F22A1D"/>
    <w:rsid w:val="00F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2015-10-01T08:21:00Z</dcterms:created>
  <dcterms:modified xsi:type="dcterms:W3CDTF">2015-10-01T08:28:00Z</dcterms:modified>
</cp:coreProperties>
</file>